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4BE620C8" w:rsidR="000B2848" w:rsidRDefault="00A11467" w:rsidP="00A11467">
      <w:pPr>
        <w:jc w:val="center"/>
        <w:rPr>
          <w:rFonts w:ascii="LM Roman 10" w:hAnsi="LM Roman 10"/>
          <w:sz w:val="28"/>
          <w:szCs w:val="28"/>
          <w:u w:val="single"/>
        </w:rPr>
      </w:pPr>
      <w:r>
        <w:rPr>
          <w:rFonts w:ascii="LM Roman 10" w:hAnsi="LM Roman 10"/>
          <w:sz w:val="28"/>
          <w:szCs w:val="28"/>
          <w:u w:val="single"/>
        </w:rPr>
        <w:t xml:space="preserve">Protocole </w:t>
      </w:r>
      <w:proofErr w:type="spellStart"/>
      <w:r w:rsidR="00942D4C">
        <w:rPr>
          <w:rFonts w:ascii="LM Roman 10" w:hAnsi="LM Roman 10"/>
          <w:sz w:val="28"/>
          <w:szCs w:val="28"/>
          <w:u w:val="single"/>
        </w:rPr>
        <w:t>Déboublement</w:t>
      </w:r>
      <w:proofErr w:type="spellEnd"/>
      <w:r w:rsidR="00942D4C">
        <w:rPr>
          <w:rFonts w:ascii="LM Roman 10" w:hAnsi="LM Roman 10"/>
          <w:sz w:val="28"/>
          <w:szCs w:val="28"/>
          <w:u w:val="single"/>
        </w:rPr>
        <w:t xml:space="preserve"> complexe Nickel</w:t>
      </w:r>
      <w:bookmarkStart w:id="0" w:name="_GoBack"/>
      <w:bookmarkEnd w:id="0"/>
    </w:p>
    <w:p w14:paraId="2D21823B" w14:textId="798DE02E" w:rsidR="00A11467" w:rsidRDefault="00A11467" w:rsidP="00A11467">
      <w:pPr>
        <w:rPr>
          <w:rFonts w:ascii="LM Roman 10" w:hAnsi="LM Roman 10"/>
          <w:sz w:val="28"/>
          <w:szCs w:val="28"/>
        </w:rPr>
      </w:pPr>
    </w:p>
    <w:p w14:paraId="44610881" w14:textId="7B9ED00C" w:rsidR="00801681" w:rsidRDefault="00A11467" w:rsidP="00A11467">
      <w:pPr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sz w:val="24"/>
          <w:szCs w:val="24"/>
          <w:u w:val="single"/>
        </w:rPr>
        <w:t>Bibliographie :</w:t>
      </w:r>
      <w:r>
        <w:rPr>
          <w:rFonts w:ascii="LM Roman 10" w:hAnsi="LM Roman 10"/>
          <w:sz w:val="24"/>
          <w:szCs w:val="24"/>
        </w:rPr>
        <w:t xml:space="preserve"> </w:t>
      </w:r>
      <w:proofErr w:type="spellStart"/>
      <w:r w:rsidR="004809C5">
        <w:rPr>
          <w:rFonts w:ascii="LM Roman 10" w:hAnsi="LM Roman 10"/>
          <w:i/>
          <w:sz w:val="24"/>
          <w:szCs w:val="24"/>
        </w:rPr>
        <w:t>Porteu</w:t>
      </w:r>
      <w:proofErr w:type="spellEnd"/>
      <w:r w:rsidR="004809C5">
        <w:rPr>
          <w:rFonts w:ascii="LM Roman 10" w:hAnsi="LM Roman 10"/>
          <w:i/>
          <w:sz w:val="24"/>
          <w:szCs w:val="24"/>
        </w:rPr>
        <w:t xml:space="preserve"> de </w:t>
      </w:r>
      <w:proofErr w:type="spellStart"/>
      <w:r w:rsidR="004809C5">
        <w:rPr>
          <w:rFonts w:ascii="LM Roman 10" w:hAnsi="LM Roman 10"/>
          <w:i/>
          <w:sz w:val="24"/>
          <w:szCs w:val="24"/>
        </w:rPr>
        <w:t>Buchère</w:t>
      </w:r>
      <w:proofErr w:type="spellEnd"/>
      <w:r w:rsidR="004809C5">
        <w:rPr>
          <w:rFonts w:ascii="LM Roman 10" w:hAnsi="LM Roman 10"/>
          <w:i/>
          <w:sz w:val="24"/>
          <w:szCs w:val="24"/>
        </w:rPr>
        <w:t xml:space="preserve"> p.320</w:t>
      </w:r>
    </w:p>
    <w:p w14:paraId="08E33C22" w14:textId="174BF125" w:rsidR="00801681" w:rsidRPr="004809C5" w:rsidRDefault="007D0DDC" w:rsidP="00A11467">
      <w:pPr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>Préparation du mélange racémique du complexe</w:t>
      </w:r>
    </w:p>
    <w:p w14:paraId="2C8E8B6D" w14:textId="4B18CC54" w:rsidR="007C46E4" w:rsidRDefault="007D0DDC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Introduire 180 mg de Chlorure de Nickel </w:t>
      </w:r>
      <w:proofErr w:type="spellStart"/>
      <w:r>
        <w:rPr>
          <w:rFonts w:ascii="LM Roman 10" w:hAnsi="LM Roman 10"/>
          <w:sz w:val="24"/>
          <w:szCs w:val="24"/>
        </w:rPr>
        <w:t>hexahydrate</w:t>
      </w:r>
      <w:proofErr w:type="spellEnd"/>
      <w:r>
        <w:rPr>
          <w:rFonts w:ascii="LM Roman 10" w:hAnsi="LM Roman 10"/>
          <w:sz w:val="24"/>
          <w:szCs w:val="24"/>
        </w:rPr>
        <w:t xml:space="preserve"> et 450 mg d’</w:t>
      </w:r>
      <w:proofErr w:type="spellStart"/>
      <w:r>
        <w:rPr>
          <w:rFonts w:ascii="LM Roman 10" w:hAnsi="LM Roman 10"/>
          <w:sz w:val="24"/>
          <w:szCs w:val="24"/>
        </w:rPr>
        <w:t>orthophénantroline</w:t>
      </w:r>
      <w:proofErr w:type="spellEnd"/>
      <w:r>
        <w:rPr>
          <w:rFonts w:ascii="LM Roman 10" w:hAnsi="LM Roman 10"/>
          <w:sz w:val="24"/>
          <w:szCs w:val="24"/>
        </w:rPr>
        <w:t xml:space="preserve"> ferreuse dans 4 mL d’eau</w:t>
      </w:r>
    </w:p>
    <w:p w14:paraId="1ECCEBED" w14:textId="7DAF4D19" w:rsidR="00801681" w:rsidRPr="00801681" w:rsidRDefault="007D0DDC" w:rsidP="00801681">
      <w:pPr>
        <w:jc w:val="both"/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>Séparation des énantiomères</w:t>
      </w:r>
    </w:p>
    <w:p w14:paraId="5C125EC2" w14:textId="5228106F" w:rsidR="00D034A7" w:rsidRDefault="007D0DDC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Préparer une solution de tartre stibié en en dissolvant 690 mg dans 14 mL d’eau.</w:t>
      </w:r>
    </w:p>
    <w:p w14:paraId="660B529B" w14:textId="3CCF17EB" w:rsidR="007D0DDC" w:rsidRDefault="007D0DDC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Agiter jusqu’à dissolution complète puis verser cette solution dans la solution de complexe qu’on refroidira dans un bain de glace.</w:t>
      </w:r>
      <w:r w:rsidR="00784A18">
        <w:rPr>
          <w:rFonts w:ascii="LM Roman 10" w:hAnsi="LM Roman 10"/>
          <w:sz w:val="24"/>
          <w:szCs w:val="24"/>
        </w:rPr>
        <w:t xml:space="preserve"> Un précipité apparait, le filtrer sous vide et le rincer avec le filtrat. </w:t>
      </w:r>
      <w:r w:rsidR="00784A18">
        <w:rPr>
          <w:rFonts w:ascii="LM Roman 10" w:hAnsi="LM Roman 10"/>
          <w:b/>
          <w:sz w:val="24"/>
          <w:szCs w:val="24"/>
        </w:rPr>
        <w:t>On note le solide recueillit (1).</w:t>
      </w:r>
    </w:p>
    <w:p w14:paraId="7AD2FBE3" w14:textId="38B97D9E" w:rsidR="00B53CE4" w:rsidRDefault="005B5A7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Dissoudre ensuite 1g de NH</w:t>
      </w:r>
      <w:r>
        <w:rPr>
          <w:rFonts w:ascii="LM Roman 10" w:hAnsi="LM Roman 10"/>
          <w:sz w:val="24"/>
          <w:szCs w:val="24"/>
          <w:vertAlign w:val="subscript"/>
        </w:rPr>
        <w:t>4</w:t>
      </w:r>
      <w:r>
        <w:rPr>
          <w:rFonts w:ascii="LM Roman 10" w:hAnsi="LM Roman 10"/>
          <w:sz w:val="24"/>
          <w:szCs w:val="24"/>
        </w:rPr>
        <w:t>PF</w:t>
      </w:r>
      <w:r>
        <w:rPr>
          <w:rFonts w:ascii="LM Roman 10" w:hAnsi="LM Roman 10"/>
          <w:sz w:val="24"/>
          <w:szCs w:val="24"/>
          <w:vertAlign w:val="subscript"/>
        </w:rPr>
        <w:t>6</w:t>
      </w:r>
      <w:r>
        <w:rPr>
          <w:rFonts w:ascii="LM Roman 10" w:hAnsi="LM Roman 10"/>
          <w:sz w:val="24"/>
          <w:szCs w:val="24"/>
        </w:rPr>
        <w:t xml:space="preserve"> dans 5 mL d’eau pour former une solution </w:t>
      </w:r>
      <w:r>
        <w:rPr>
          <w:rFonts w:ascii="LM Roman 10" w:hAnsi="LM Roman 10"/>
          <w:b/>
          <w:sz w:val="24"/>
          <w:szCs w:val="24"/>
        </w:rPr>
        <w:t>S</w:t>
      </w:r>
      <w:r>
        <w:rPr>
          <w:rFonts w:ascii="LM Roman 10" w:hAnsi="LM Roman 10"/>
          <w:sz w:val="24"/>
          <w:szCs w:val="24"/>
        </w:rPr>
        <w:t>.</w:t>
      </w:r>
      <w:r w:rsidR="0086662E">
        <w:rPr>
          <w:rFonts w:ascii="LM Roman 10" w:hAnsi="LM Roman 10"/>
          <w:sz w:val="24"/>
          <w:szCs w:val="24"/>
        </w:rPr>
        <w:t xml:space="preserve"> l’additionner goutte-à-goutte au filtrat jusqu’à ce qu’il devienne incolore.</w:t>
      </w:r>
      <w:r w:rsidR="001827E4">
        <w:rPr>
          <w:rFonts w:ascii="LM Roman 10" w:hAnsi="LM Roman 10"/>
          <w:sz w:val="24"/>
          <w:szCs w:val="24"/>
        </w:rPr>
        <w:t xml:space="preserve"> Observez la formation du précipité</w:t>
      </w:r>
      <w:r w:rsidR="00BF273B">
        <w:rPr>
          <w:rFonts w:ascii="LM Roman 10" w:hAnsi="LM Roman 10"/>
          <w:sz w:val="24"/>
          <w:szCs w:val="24"/>
        </w:rPr>
        <w:t xml:space="preserve"> et le filtrer sur </w:t>
      </w:r>
      <w:proofErr w:type="gramStart"/>
      <w:r w:rsidR="00BF273B">
        <w:rPr>
          <w:rFonts w:ascii="LM Roman 10" w:hAnsi="LM Roman 10"/>
          <w:sz w:val="24"/>
          <w:szCs w:val="24"/>
        </w:rPr>
        <w:t>fritté</w:t>
      </w:r>
      <w:proofErr w:type="gramEnd"/>
      <w:r w:rsidR="00BF273B">
        <w:rPr>
          <w:rFonts w:ascii="LM Roman 10" w:hAnsi="LM Roman 10"/>
          <w:sz w:val="24"/>
          <w:szCs w:val="24"/>
        </w:rPr>
        <w:t xml:space="preserve"> puis le rincer à l’eau glacée.</w:t>
      </w:r>
      <w:r w:rsidR="00564676">
        <w:rPr>
          <w:rFonts w:ascii="LM Roman 10" w:hAnsi="LM Roman 10"/>
          <w:sz w:val="24"/>
          <w:szCs w:val="24"/>
        </w:rPr>
        <w:t xml:space="preserve"> Recueillir le solide et le peser après passage à l’étu</w:t>
      </w:r>
      <w:r w:rsidR="00F834E6">
        <w:rPr>
          <w:rFonts w:ascii="LM Roman 10" w:hAnsi="LM Roman 10"/>
          <w:sz w:val="24"/>
          <w:szCs w:val="24"/>
        </w:rPr>
        <w:t>v</w:t>
      </w:r>
      <w:r w:rsidR="00564676">
        <w:rPr>
          <w:rFonts w:ascii="LM Roman 10" w:hAnsi="LM Roman 10"/>
          <w:sz w:val="24"/>
          <w:szCs w:val="24"/>
        </w:rPr>
        <w:t>e.</w:t>
      </w:r>
      <w:r w:rsidR="00784A18">
        <w:rPr>
          <w:rFonts w:ascii="LM Roman 10" w:hAnsi="LM Roman 10"/>
          <w:sz w:val="24"/>
          <w:szCs w:val="24"/>
        </w:rPr>
        <w:t xml:space="preserve"> </w:t>
      </w:r>
      <w:r w:rsidR="00784A18">
        <w:rPr>
          <w:rFonts w:ascii="LM Roman 10" w:hAnsi="LM Roman 10"/>
          <w:b/>
          <w:sz w:val="24"/>
          <w:szCs w:val="24"/>
        </w:rPr>
        <w:t>On note le solide recueillit (2).</w:t>
      </w:r>
    </w:p>
    <w:p w14:paraId="3E8FF9EF" w14:textId="1A0E6301" w:rsidR="00B53CE4" w:rsidRDefault="00DC0299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Reprendre le précipité </w:t>
      </w:r>
      <w:r>
        <w:rPr>
          <w:rFonts w:ascii="LM Roman 10" w:hAnsi="LM Roman 10"/>
          <w:b/>
          <w:sz w:val="24"/>
          <w:szCs w:val="24"/>
        </w:rPr>
        <w:t>(1)</w:t>
      </w:r>
      <w:r>
        <w:rPr>
          <w:rFonts w:ascii="LM Roman 10" w:hAnsi="LM Roman 10"/>
          <w:sz w:val="24"/>
          <w:szCs w:val="24"/>
        </w:rPr>
        <w:t xml:space="preserve"> et le dissoudre dans 8 mL d’une solution de soude à 0.1 M.</w:t>
      </w:r>
      <w:r w:rsidR="0020091B">
        <w:rPr>
          <w:rFonts w:ascii="LM Roman 10" w:hAnsi="LM Roman 10"/>
          <w:sz w:val="24"/>
          <w:szCs w:val="24"/>
        </w:rPr>
        <w:t xml:space="preserve"> Filtrer et éliminer le solide collecté.</w:t>
      </w:r>
    </w:p>
    <w:p w14:paraId="1441D26E" w14:textId="2BB429B1" w:rsidR="00B53CE4" w:rsidRDefault="00C56E95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Ajouter alors sous la hotte l’acide acétique glacial au filtrat </w:t>
      </w:r>
      <w:proofErr w:type="spellStart"/>
      <w:r>
        <w:rPr>
          <w:rFonts w:ascii="LM Roman 10" w:hAnsi="LM Roman 10"/>
          <w:sz w:val="24"/>
          <w:szCs w:val="24"/>
        </w:rPr>
        <w:t>jsuqu’à</w:t>
      </w:r>
      <w:proofErr w:type="spellEnd"/>
      <w:r>
        <w:rPr>
          <w:rFonts w:ascii="LM Roman 10" w:hAnsi="LM Roman 10"/>
          <w:sz w:val="24"/>
          <w:szCs w:val="24"/>
        </w:rPr>
        <w:t xml:space="preserve"> atteindre un pH de 5 environ</w:t>
      </w:r>
      <w:r w:rsidR="00E84CBD">
        <w:rPr>
          <w:rFonts w:ascii="LM Roman 10" w:hAnsi="LM Roman 10"/>
          <w:sz w:val="24"/>
          <w:szCs w:val="24"/>
        </w:rPr>
        <w:t>, un nouveau précipité se forme et on gardera le filtrat coloré.</w:t>
      </w:r>
    </w:p>
    <w:p w14:paraId="39B02D50" w14:textId="0F8C8AB3" w:rsidR="0018076A" w:rsidRDefault="0018076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Ajouter à ce filtrat la solution de NH</w:t>
      </w:r>
      <w:r>
        <w:rPr>
          <w:rFonts w:ascii="LM Roman 10" w:hAnsi="LM Roman 10"/>
          <w:sz w:val="24"/>
          <w:szCs w:val="24"/>
          <w:vertAlign w:val="subscript"/>
        </w:rPr>
        <w:t>4</w:t>
      </w:r>
      <w:r>
        <w:rPr>
          <w:rFonts w:ascii="LM Roman 10" w:hAnsi="LM Roman 10"/>
          <w:sz w:val="24"/>
          <w:szCs w:val="24"/>
        </w:rPr>
        <w:t>PF</w:t>
      </w:r>
      <w:r>
        <w:rPr>
          <w:rFonts w:ascii="LM Roman 10" w:hAnsi="LM Roman 10"/>
          <w:sz w:val="24"/>
          <w:szCs w:val="24"/>
          <w:vertAlign w:val="subscript"/>
        </w:rPr>
        <w:t>6</w:t>
      </w:r>
      <w:r>
        <w:rPr>
          <w:rFonts w:ascii="LM Roman 10" w:hAnsi="LM Roman 10"/>
          <w:sz w:val="24"/>
          <w:szCs w:val="24"/>
        </w:rPr>
        <w:t xml:space="preserve"> jusqu’à décoloration complète des eaux mères au profit de la formation d’un précipité. </w:t>
      </w:r>
    </w:p>
    <w:p w14:paraId="1DB1ADC0" w14:textId="4862FB9A" w:rsidR="0018076A" w:rsidRDefault="0018076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Filtrer le milieu et laver le précipité à l’eau glacée. Le recueillir et le peser après séchage à l’étuve. </w:t>
      </w:r>
      <w:r>
        <w:rPr>
          <w:rFonts w:ascii="LM Roman 10" w:hAnsi="LM Roman 10"/>
          <w:b/>
          <w:sz w:val="24"/>
          <w:szCs w:val="24"/>
        </w:rPr>
        <w:t>C’est le solide (3)</w:t>
      </w:r>
    </w:p>
    <w:p w14:paraId="7FC25B3D" w14:textId="401FD45C" w:rsidR="00C4457A" w:rsidRDefault="0018076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Peser environ 50 mg de solides </w:t>
      </w:r>
      <w:r>
        <w:rPr>
          <w:rFonts w:ascii="LM Roman 10" w:hAnsi="LM Roman 10"/>
          <w:b/>
          <w:sz w:val="24"/>
          <w:szCs w:val="24"/>
        </w:rPr>
        <w:t xml:space="preserve">(2) </w:t>
      </w:r>
      <w:r>
        <w:rPr>
          <w:rFonts w:ascii="LM Roman 10" w:hAnsi="LM Roman 10"/>
          <w:sz w:val="24"/>
          <w:szCs w:val="24"/>
        </w:rPr>
        <w:t xml:space="preserve">et </w:t>
      </w:r>
      <w:r>
        <w:rPr>
          <w:rFonts w:ascii="LM Roman 10" w:hAnsi="LM Roman 10"/>
          <w:b/>
          <w:sz w:val="24"/>
          <w:szCs w:val="24"/>
        </w:rPr>
        <w:t>(3)</w:t>
      </w:r>
      <w:r>
        <w:rPr>
          <w:rFonts w:ascii="LM Roman 10" w:hAnsi="LM Roman 10"/>
          <w:sz w:val="24"/>
          <w:szCs w:val="24"/>
        </w:rPr>
        <w:t xml:space="preserve"> et les placer dans des fioles jaugées de 20 mL</w:t>
      </w:r>
      <w:r w:rsidR="00984A2D">
        <w:rPr>
          <w:rFonts w:ascii="LM Roman 10" w:hAnsi="LM Roman 10"/>
          <w:sz w:val="24"/>
          <w:szCs w:val="24"/>
        </w:rPr>
        <w:t xml:space="preserve"> qui seront complétés jusqu’au trait de jauge avec l’acétone.</w:t>
      </w:r>
    </w:p>
    <w:p w14:paraId="2022B0DB" w14:textId="6498BB7E" w:rsidR="00984A2D" w:rsidRPr="00984A2D" w:rsidRDefault="00984A2D" w:rsidP="009E7CF3">
      <w:pPr>
        <w:pStyle w:val="Paragraphedeliste"/>
        <w:numPr>
          <w:ilvl w:val="0"/>
          <w:numId w:val="1"/>
        </w:numPr>
        <w:jc w:val="both"/>
        <w:rPr>
          <w:rFonts w:ascii="LM Roman 10" w:eastAsiaTheme="minorEastAsia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Mesure le pouvoir rotatoire de ces solutions (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rFonts w:ascii="LM Roman 10" w:eastAsiaTheme="minorEastAsia" w:hAnsi="LM Roman 10"/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α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>
        <w:rPr>
          <w:rFonts w:ascii="LM Roman 10" w:eastAsiaTheme="minorEastAsia" w:hAnsi="LM Roman 10"/>
          <w:sz w:val="24"/>
          <w:szCs w:val="24"/>
        </w:rPr>
        <w:t xml:space="preserve">       </w:t>
      </w:r>
      <w:proofErr w:type="gramStart"/>
      <w:r>
        <w:rPr>
          <w:rFonts w:ascii="LM Roman 10" w:eastAsiaTheme="minorEastAsia" w:hAnsi="LM Roman 10"/>
          <w:sz w:val="24"/>
          <w:szCs w:val="24"/>
        </w:rPr>
        <w:t xml:space="preserve">  )</w:t>
      </w:r>
      <w:proofErr w:type="gramEnd"/>
    </w:p>
    <w:p w14:paraId="773E1598" w14:textId="77777777" w:rsidR="00984A2D" w:rsidRPr="00984A2D" w:rsidRDefault="00984A2D" w:rsidP="00984A2D">
      <w:pPr>
        <w:pStyle w:val="Paragraphedeliste"/>
        <w:jc w:val="both"/>
        <w:rPr>
          <w:rFonts w:ascii="LM Roman 10" w:eastAsiaTheme="minorEastAsia" w:hAnsi="LM Roman 10"/>
          <w:sz w:val="24"/>
          <w:szCs w:val="24"/>
        </w:rPr>
      </w:pPr>
    </w:p>
    <w:p w14:paraId="3CD0F689" w14:textId="77777777" w:rsidR="00984A2D" w:rsidRPr="00984A2D" w:rsidRDefault="00984A2D" w:rsidP="00984A2D">
      <w:pPr>
        <w:pStyle w:val="Paragraphedeliste"/>
        <w:jc w:val="both"/>
        <w:rPr>
          <w:rFonts w:ascii="LM Roman 10" w:eastAsiaTheme="minorEastAsia" w:hAnsi="LM Roman 10"/>
          <w:sz w:val="24"/>
          <w:szCs w:val="24"/>
        </w:rPr>
      </w:pPr>
    </w:p>
    <w:p w14:paraId="1F589775" w14:textId="77777777" w:rsidR="00402DF8" w:rsidRDefault="00402DF8" w:rsidP="00402DF8">
      <w:pPr>
        <w:pStyle w:val="Paragraphedeliste"/>
        <w:ind w:left="2061"/>
        <w:jc w:val="both"/>
        <w:rPr>
          <w:rFonts w:ascii="LM Roman 10" w:hAnsi="LM Roman 10"/>
          <w:sz w:val="24"/>
          <w:szCs w:val="24"/>
        </w:rPr>
      </w:pPr>
    </w:p>
    <w:p w14:paraId="78C0F17A" w14:textId="59160A63" w:rsidR="00402DF8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p w14:paraId="6A489C32" w14:textId="77777777" w:rsidR="00402DF8" w:rsidRPr="007C46E4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sectPr w:rsidR="00402DF8" w:rsidRPr="007C4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5621A"/>
    <w:multiLevelType w:val="hybridMultilevel"/>
    <w:tmpl w:val="000C09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48"/>
    <w:rsid w:val="000B2848"/>
    <w:rsid w:val="0018076A"/>
    <w:rsid w:val="001827E4"/>
    <w:rsid w:val="0020091B"/>
    <w:rsid w:val="0031535E"/>
    <w:rsid w:val="003907DF"/>
    <w:rsid w:val="00402DF8"/>
    <w:rsid w:val="004809C5"/>
    <w:rsid w:val="0048661F"/>
    <w:rsid w:val="004A5437"/>
    <w:rsid w:val="00564676"/>
    <w:rsid w:val="005B5A7A"/>
    <w:rsid w:val="005D3D2B"/>
    <w:rsid w:val="006936E2"/>
    <w:rsid w:val="00784A18"/>
    <w:rsid w:val="007C46E4"/>
    <w:rsid w:val="007D0DDC"/>
    <w:rsid w:val="00801681"/>
    <w:rsid w:val="0086662E"/>
    <w:rsid w:val="008909A3"/>
    <w:rsid w:val="00942D4C"/>
    <w:rsid w:val="00946AAD"/>
    <w:rsid w:val="00984A2D"/>
    <w:rsid w:val="009E7CF3"/>
    <w:rsid w:val="00A11467"/>
    <w:rsid w:val="00A215EE"/>
    <w:rsid w:val="00B53CE4"/>
    <w:rsid w:val="00BB4D6F"/>
    <w:rsid w:val="00BF273B"/>
    <w:rsid w:val="00C4457A"/>
    <w:rsid w:val="00C56E95"/>
    <w:rsid w:val="00C91865"/>
    <w:rsid w:val="00D034A7"/>
    <w:rsid w:val="00DC0299"/>
    <w:rsid w:val="00DC610A"/>
    <w:rsid w:val="00E016DA"/>
    <w:rsid w:val="00E21F53"/>
    <w:rsid w:val="00E84CBD"/>
    <w:rsid w:val="00F12B28"/>
    <w:rsid w:val="00F34148"/>
    <w:rsid w:val="00F834E6"/>
    <w:rsid w:val="00F8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84A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36</cp:revision>
  <cp:lastPrinted>2019-02-04T09:30:00Z</cp:lastPrinted>
  <dcterms:created xsi:type="dcterms:W3CDTF">2018-10-27T17:10:00Z</dcterms:created>
  <dcterms:modified xsi:type="dcterms:W3CDTF">2019-02-04T09:30:00Z</dcterms:modified>
</cp:coreProperties>
</file>